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aa821c64240413f" /><Relationship Type="http://schemas.openxmlformats.org/package/2006/relationships/metadata/core-properties" Target="package/services/metadata/core-properties/5fa26f45842447b39cafdf5cd9937be2.psmdcp" Id="R58659edf0ca347e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Arial" w:hAnsi="Arial" w:eastAsia="Arial" w:cs="Arial"/>
          <w:sz w:val="20"/>
          <w:szCs w:val="2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Arial" w:hAnsi="Arial" w:eastAsia="Arial" w:cs="Arial"/>
          <w:sz w:val="20"/>
          <w:szCs w:val="20"/>
          <w:vertAlign w:val="baseline"/>
        </w:rPr>
      </w:pPr>
      <w:r w:rsidRPr="00000000" w:rsidDel="00000000" w:rsidR="00000000">
        <w:rPr>
          <w:rFonts w:ascii="Arial" w:hAnsi="Arial" w:eastAsia="Arial" w:cs="Arial"/>
          <w:sz w:val="20"/>
          <w:szCs w:val="20"/>
          <w:vertAlign w:val="baseline"/>
        </w:rPr>
        <w:drawing>
          <wp:inline xmlns:wp14="http://schemas.microsoft.com/office/word/2010/wordprocessingDrawing" distT="0" distB="0" distL="114300" distR="114300" wp14:anchorId="3F6ABBDD" wp14:editId="7777777">
            <wp:extent cx="2849245" cy="675640"/>
            <wp:effectExtent l="0" t="0" r="0" b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67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left"/>
        <w:rPr>
          <w:rFonts w:ascii="Arial" w:hAnsi="Arial" w:eastAsia="Arial" w:cs="Arial"/>
          <w:sz w:val="20"/>
          <w:szCs w:val="2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center"/>
        <w:rPr>
          <w:rFonts w:ascii="Arial" w:hAnsi="Arial" w:eastAsia="Arial" w:cs="Arial"/>
          <w:b w:val="0"/>
          <w:i w:val="0"/>
          <w:sz w:val="20"/>
          <w:szCs w:val="20"/>
          <w:vertAlign w:val="baseline"/>
        </w:rPr>
      </w:pPr>
      <w:r w:rsidRPr="00000000" w:rsidDel="00000000" w:rsidR="00000000">
        <w:rPr>
          <w:rtl w:val="0"/>
        </w:rPr>
      </w:r>
    </w:p>
    <w:p w:rsidR="6941D229" w:rsidP="5EBDCCEF" w:rsidRDefault="6941D229" w14:paraId="50B4AC2E" w14:textId="69CC7AB6">
      <w:pPr>
        <w:jc w:val="center"/>
        <w:rPr>
          <w:rFonts w:ascii="Arial" w:hAnsi="Arial" w:eastAsia="Arial" w:cs="Arial"/>
          <w:b w:val="1"/>
          <w:bCs w:val="1"/>
          <w:sz w:val="36"/>
          <w:szCs w:val="36"/>
          <w:vertAlign w:val="baseline"/>
        </w:rPr>
      </w:pPr>
      <w:r w:rsidRPr="5EBDCCEF" w:rsidR="00000000">
        <w:rPr>
          <w:rFonts w:ascii="Arial" w:hAnsi="Arial" w:eastAsia="Arial" w:cs="Arial"/>
          <w:b w:val="1"/>
          <w:bCs w:val="1"/>
          <w:sz w:val="36"/>
          <w:szCs w:val="36"/>
          <w:vertAlign w:val="baseline"/>
        </w:rPr>
        <w:t>Admissions to Park House School</w:t>
      </w:r>
    </w:p>
    <w:p xmlns:wp14="http://schemas.microsoft.com/office/word/2010/wordml" w:rsidRPr="00000000" w:rsidR="00000000" w:rsidDel="00000000" w:rsidP="649ACF93" w:rsidRDefault="00000000" w14:paraId="00000006" wp14:textId="5120435D">
      <w:pPr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6941D229" w:rsidR="1145D045">
        <w:rPr>
          <w:rFonts w:ascii="Arial" w:hAnsi="Arial" w:eastAsia="Arial" w:cs="Arial"/>
          <w:b w:val="1"/>
          <w:bCs w:val="1"/>
          <w:sz w:val="36"/>
          <w:szCs w:val="36"/>
        </w:rPr>
        <w:t>March 2022</w:t>
      </w:r>
    </w:p>
    <w:p w:rsidR="6941D229" w:rsidP="6941D229" w:rsidRDefault="6941D229" w14:paraId="38A32A8C" w14:textId="48149696">
      <w:pPr>
        <w:pStyle w:val="Normal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xmlns:wp14="http://schemas.microsoft.com/office/word/2010/wordml" w:rsidRPr="00000000" w:rsidR="00000000" w:rsidDel="00000000" w:rsidP="00000000" w:rsidRDefault="00000000" w14:paraId="0000000E" wp14:textId="08027A18">
      <w:pPr>
        <w:rPr>
          <w:rFonts w:ascii="Arial" w:hAnsi="Arial" w:eastAsia="Arial" w:cs="Arial"/>
          <w:vertAlign w:val="baseline"/>
        </w:rPr>
      </w:pPr>
      <w:r w:rsidRPr="6941D229" w:rsidR="23086A46">
        <w:rPr>
          <w:rFonts w:ascii="Arial" w:hAnsi="Arial" w:eastAsia="Arial" w:cs="Arial"/>
        </w:rPr>
        <w:t xml:space="preserve">Park House </w:t>
      </w:r>
      <w:r w:rsidRPr="6941D229" w:rsidR="23086A46">
        <w:rPr>
          <w:rFonts w:ascii="Arial" w:hAnsi="Arial" w:eastAsia="Arial" w:cs="Arial"/>
        </w:rPr>
        <w:t>School</w:t>
      </w:r>
      <w:r w:rsidRPr="6941D229" w:rsidR="270A7C72">
        <w:rPr>
          <w:rFonts w:ascii="Arial" w:hAnsi="Arial" w:eastAsia="Arial" w:cs="Arial"/>
        </w:rPr>
        <w:t xml:space="preserve"> </w:t>
      </w:r>
      <w:r w:rsidRPr="6941D229" w:rsidR="23086A46">
        <w:rPr>
          <w:rFonts w:ascii="Arial" w:hAnsi="Arial" w:eastAsia="Arial" w:cs="Arial"/>
        </w:rPr>
        <w:t>(</w:t>
      </w:r>
      <w:r w:rsidRPr="6941D229" w:rsidR="23086A46">
        <w:rPr>
          <w:rFonts w:ascii="Arial" w:hAnsi="Arial" w:eastAsia="Arial" w:cs="Arial"/>
        </w:rPr>
        <w:t>PHS)</w:t>
      </w:r>
      <w:r w:rsidRPr="6941D229" w:rsidR="23086A46">
        <w:rPr>
          <w:rFonts w:ascii="Arial" w:hAnsi="Arial" w:eastAsia="Arial" w:cs="Arial"/>
          <w:vertAlign w:val="baseline"/>
        </w:rPr>
        <w:t xml:space="preserve"> will admit </w:t>
      </w:r>
      <w:r w:rsidRPr="6941D229" w:rsidR="23086A46">
        <w:rPr>
          <w:rFonts w:ascii="Arial" w:hAnsi="Arial" w:eastAsia="Arial" w:cs="Arial"/>
        </w:rPr>
        <w:t xml:space="preserve">children </w:t>
      </w:r>
      <w:r w:rsidRPr="6941D229" w:rsidR="23086A46">
        <w:rPr>
          <w:rFonts w:ascii="Arial" w:hAnsi="Arial" w:eastAsia="Arial" w:cs="Arial"/>
          <w:vertAlign w:val="baseline"/>
        </w:rPr>
        <w:t>who have special educational needs related to their social interaction and communication difficulties (typically found in children who have</w:t>
      </w:r>
      <w:r w:rsidRPr="6941D229" w:rsidR="28E4EACE">
        <w:rPr>
          <w:rFonts w:ascii="Arial" w:hAnsi="Arial" w:eastAsia="Arial" w:cs="Arial"/>
          <w:vertAlign w:val="baseline"/>
        </w:rPr>
        <w:t xml:space="preserve"> an</w:t>
      </w:r>
      <w:r w:rsidRPr="6941D229" w:rsidR="23086A46">
        <w:rPr>
          <w:rFonts w:ascii="Arial" w:hAnsi="Arial" w:eastAsia="Arial" w:cs="Arial"/>
          <w:vertAlign w:val="baseline"/>
        </w:rPr>
        <w:t xml:space="preserve"> Autistic Spectrum Disorder (ASD)) and who may, additionally, have specific learning difficulties</w:t>
      </w:r>
      <w:r w:rsidRPr="6941D229" w:rsidR="3748F2F7">
        <w:rPr>
          <w:rFonts w:ascii="Arial" w:hAnsi="Arial" w:eastAsia="Arial" w:cs="Arial"/>
          <w:vertAlign w:val="baseline"/>
        </w:rPr>
        <w:t>,</w:t>
      </w:r>
      <w:r w:rsidRPr="6941D229" w:rsidR="23086A46">
        <w:rPr>
          <w:rFonts w:ascii="Arial" w:hAnsi="Arial" w:eastAsia="Arial" w:cs="Arial"/>
        </w:rPr>
        <w:t xml:space="preserve"> and </w:t>
      </w:r>
      <w:r w:rsidRPr="6941D229" w:rsidR="23086A46">
        <w:rPr>
          <w:rFonts w:ascii="Arial" w:hAnsi="Arial" w:eastAsia="Arial" w:cs="Arial"/>
          <w:vertAlign w:val="baseline"/>
        </w:rPr>
        <w:t xml:space="preserve">where the school </w:t>
      </w:r>
      <w:r w:rsidRPr="6941D229" w:rsidR="23086A46">
        <w:rPr>
          <w:rFonts w:ascii="Arial" w:hAnsi="Arial" w:eastAsia="Arial" w:cs="Arial"/>
        </w:rPr>
        <w:t>has been</w:t>
      </w:r>
      <w:r w:rsidRPr="6941D229" w:rsidR="23086A46">
        <w:rPr>
          <w:rFonts w:ascii="Arial" w:hAnsi="Arial" w:eastAsia="Arial" w:cs="Arial"/>
          <w:vertAlign w:val="baseline"/>
        </w:rPr>
        <w:t xml:space="preserve"> named </w:t>
      </w:r>
      <w:r w:rsidRPr="6941D229" w:rsidR="23086A46">
        <w:rPr>
          <w:rFonts w:ascii="Arial" w:hAnsi="Arial" w:eastAsia="Arial" w:cs="Arial"/>
        </w:rPr>
        <w:t>in the</w:t>
      </w:r>
      <w:r w:rsidRPr="6941D229" w:rsidR="23086A46">
        <w:rPr>
          <w:rFonts w:ascii="Arial" w:hAnsi="Arial" w:eastAsia="Arial" w:cs="Arial"/>
          <w:vertAlign w:val="baseline"/>
        </w:rPr>
        <w:t xml:space="preserve"> Local Authority (LA) Education Health Care </w:t>
      </w:r>
      <w:r w:rsidRPr="6941D229" w:rsidR="23086A46">
        <w:rPr>
          <w:rFonts w:ascii="Arial" w:hAnsi="Arial" w:eastAsia="Arial" w:cs="Arial"/>
          <w:vertAlign w:val="baseline"/>
        </w:rPr>
        <w:t>Plan (</w:t>
      </w:r>
      <w:r w:rsidRPr="6941D229" w:rsidR="23086A46">
        <w:rPr>
          <w:rFonts w:ascii="Arial" w:hAnsi="Arial" w:eastAsia="Arial" w:cs="Arial"/>
          <w:vertAlign w:val="baseline"/>
        </w:rPr>
        <w:t>EHCP</w:t>
      </w:r>
      <w:r w:rsidRPr="6941D229" w:rsidR="23086A46">
        <w:rPr>
          <w:rFonts w:ascii="Arial" w:hAnsi="Arial" w:eastAsia="Arial" w:cs="Arial"/>
          <w:vertAlign w:val="baseline"/>
        </w:rPr>
        <w:t>).</w:t>
      </w:r>
      <w:r w:rsidRPr="6941D229" w:rsidR="23086A46">
        <w:rPr>
          <w:rFonts w:ascii="Arial" w:hAnsi="Arial" w:eastAsia="Arial" w:cs="Arial"/>
          <w:vertAlign w:val="baseline"/>
        </w:rPr>
        <w:t xml:space="preserve"> The age range of the pupils on admission is 6-19 years. The pupil intake at </w:t>
      </w:r>
      <w:r w:rsidRPr="6941D229" w:rsidR="23086A46">
        <w:rPr>
          <w:rFonts w:ascii="Arial" w:hAnsi="Arial" w:eastAsia="Arial" w:cs="Arial"/>
        </w:rPr>
        <w:t>PHS</w:t>
      </w:r>
      <w:r w:rsidRPr="6941D229" w:rsidR="23086A46">
        <w:rPr>
          <w:rFonts w:ascii="Arial" w:hAnsi="Arial" w:eastAsia="Arial" w:cs="Arial"/>
          <w:vertAlign w:val="baseline"/>
        </w:rPr>
        <w:t xml:space="preserve"> is 2</w:t>
      </w:r>
      <w:r w:rsidRPr="6941D229" w:rsidR="0AC384C2">
        <w:rPr>
          <w:rFonts w:ascii="Arial" w:hAnsi="Arial" w:eastAsia="Arial" w:cs="Arial"/>
          <w:vertAlign w:val="baseline"/>
        </w:rPr>
        <w:t>3</w:t>
      </w:r>
      <w:r w:rsidRPr="6941D229" w:rsidR="23086A46">
        <w:rPr>
          <w:rFonts w:ascii="Arial" w:hAnsi="Arial" w:eastAsia="Arial" w:cs="Arial"/>
          <w:vertAlign w:val="baseline"/>
        </w:rPr>
        <w:t xml:space="preserve"> with a 10% variation as stated in the DfE guidelines. </w:t>
      </w:r>
      <w:r w:rsidRPr="6941D229" w:rsidR="00000000">
        <w:rPr>
          <w:rFonts w:ascii="Arial" w:hAnsi="Arial" w:eastAsia="Arial" w:cs="Arial"/>
          <w:vertAlign w:val="baseline"/>
        </w:rPr>
        <w:t xml:space="preserve">Prior to the naming of the school in the pupils EHCP, the </w:t>
      </w:r>
      <w:r w:rsidRPr="6941D229" w:rsidR="00000000">
        <w:rPr>
          <w:rFonts w:ascii="Arial" w:hAnsi="Arial" w:eastAsia="Arial" w:cs="Arial"/>
        </w:rPr>
        <w:t>LA</w:t>
      </w:r>
      <w:r w:rsidRPr="6941D229" w:rsidR="00000000">
        <w:rPr>
          <w:rFonts w:ascii="Arial" w:hAnsi="Arial" w:eastAsia="Arial" w:cs="Arial"/>
          <w:vertAlign w:val="baseline"/>
        </w:rPr>
        <w:t xml:space="preserve"> will have consulted fully with the school in line with their statutory obligations. </w:t>
      </w:r>
      <w:r w:rsidRPr="6941D229" w:rsidR="00000000">
        <w:rPr>
          <w:rFonts w:ascii="Arial" w:hAnsi="Arial" w:eastAsia="Arial" w:cs="Arial"/>
          <w:vertAlign w:val="baseline"/>
        </w:rPr>
        <w:t xml:space="preserve">Each </w:t>
      </w:r>
      <w:r w:rsidRPr="6941D229" w:rsidR="00000000">
        <w:rPr>
          <w:rFonts w:ascii="Arial" w:hAnsi="Arial" w:eastAsia="Arial" w:cs="Arial"/>
        </w:rPr>
        <w:t>LA</w:t>
      </w:r>
      <w:r w:rsidRPr="6941D229" w:rsidR="00000000">
        <w:rPr>
          <w:rFonts w:ascii="Arial" w:hAnsi="Arial" w:eastAsia="Arial" w:cs="Arial"/>
          <w:vertAlign w:val="baseline"/>
        </w:rPr>
        <w:t xml:space="preserve"> has been provided with the school profile, outlining the needs of the pupils for which the</w:t>
      </w:r>
      <w:r w:rsidRPr="6941D229" w:rsidR="00000000">
        <w:rPr>
          <w:rFonts w:ascii="Arial" w:hAnsi="Arial" w:eastAsia="Arial" w:cs="Arial"/>
        </w:rPr>
        <w:t xml:space="preserve"> school</w:t>
      </w:r>
      <w:r w:rsidRPr="6941D229" w:rsidR="00000000">
        <w:rPr>
          <w:rFonts w:ascii="Arial" w:hAnsi="Arial" w:eastAsia="Arial" w:cs="Arial"/>
          <w:vertAlign w:val="baseline"/>
        </w:rPr>
        <w:t xml:space="preserve"> </w:t>
      </w:r>
      <w:r w:rsidRPr="6941D229" w:rsidR="00000000">
        <w:rPr>
          <w:rFonts w:ascii="Arial" w:hAnsi="Arial" w:eastAsia="Arial" w:cs="Arial"/>
        </w:rPr>
        <w:t>is</w:t>
      </w:r>
      <w:r w:rsidRPr="6941D229" w:rsidR="00000000">
        <w:rPr>
          <w:rFonts w:ascii="Arial" w:hAnsi="Arial" w:eastAsia="Arial" w:cs="Arial"/>
          <w:vertAlign w:val="baseline"/>
        </w:rPr>
        <w:t xml:space="preserve"> best able to provide and details about the organisation and curriculum offered. This profile is to be used by Local Authorities SEND Panel and inform any placement selections.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D3B44B0">
      <w:pPr>
        <w:rPr>
          <w:rFonts w:ascii="Arial" w:hAnsi="Arial" w:eastAsia="Arial" w:cs="Arial"/>
          <w:b w:val="0"/>
          <w:bCs w:val="0"/>
          <w:vertAlign w:val="baseline"/>
        </w:rPr>
      </w:pPr>
      <w:r w:rsidRPr="31469DCB" w:rsidR="00000000">
        <w:rPr>
          <w:rFonts w:ascii="Arial" w:hAnsi="Arial" w:eastAsia="Arial" w:cs="Arial"/>
          <w:b w:val="1"/>
          <w:bCs w:val="1"/>
          <w:vertAlign w:val="baseline"/>
        </w:rPr>
        <w:t>Admissions Criteria and Arrangements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1186A558">
      <w:pPr>
        <w:rPr>
          <w:rFonts w:ascii="Arial" w:hAnsi="Arial" w:eastAsia="Arial" w:cs="Arial"/>
          <w:vertAlign w:val="baseline"/>
        </w:rPr>
      </w:pPr>
      <w:r w:rsidRPr="649ACF93" w:rsidR="00000000">
        <w:rPr>
          <w:rFonts w:ascii="Arial" w:hAnsi="Arial" w:eastAsia="Arial" w:cs="Arial"/>
          <w:vertAlign w:val="baseline"/>
        </w:rPr>
        <w:t xml:space="preserve">Places will usually be taken at the start of the school year but, by arrangement with the Directors and </w:t>
      </w:r>
      <w:r w:rsidRPr="649ACF93" w:rsidR="00000000">
        <w:rPr>
          <w:rFonts w:ascii="Arial" w:hAnsi="Arial" w:eastAsia="Arial" w:cs="Arial"/>
        </w:rPr>
        <w:t>Principal,</w:t>
      </w:r>
      <w:r w:rsidRPr="649ACF93" w:rsidR="00000000">
        <w:rPr>
          <w:rFonts w:ascii="Arial" w:hAnsi="Arial" w:eastAsia="Arial" w:cs="Arial"/>
          <w:vertAlign w:val="baseline"/>
        </w:rPr>
        <w:t xml:space="preserve"> in collaboration with the </w:t>
      </w:r>
      <w:r w:rsidRPr="649ACF93" w:rsidR="00000000">
        <w:rPr>
          <w:rFonts w:ascii="Arial" w:hAnsi="Arial" w:eastAsia="Arial" w:cs="Arial"/>
        </w:rPr>
        <w:t>LA</w:t>
      </w:r>
      <w:r w:rsidRPr="649ACF93" w:rsidR="00000000">
        <w:rPr>
          <w:rFonts w:ascii="Arial" w:hAnsi="Arial" w:eastAsia="Arial" w:cs="Arial"/>
          <w:vertAlign w:val="baseline"/>
        </w:rPr>
        <w:t xml:space="preserve"> and parents, places can be accessed at any time of the year where a pupil presents with needs consistent with the school’s admissions </w:t>
      </w:r>
      <w:r w:rsidRPr="649ACF93" w:rsidR="60B51DC5">
        <w:rPr>
          <w:rFonts w:ascii="Arial" w:hAnsi="Arial" w:eastAsia="Arial" w:cs="Arial"/>
          <w:vertAlign w:val="baseline"/>
        </w:rPr>
        <w:t xml:space="preserve">eligibility </w:t>
      </w:r>
      <w:r w:rsidRPr="649ACF93" w:rsidR="00000000">
        <w:rPr>
          <w:rFonts w:ascii="Arial" w:hAnsi="Arial" w:eastAsia="Arial" w:cs="Arial"/>
          <w:vertAlign w:val="baseline"/>
        </w:rPr>
        <w:t xml:space="preserve">criteria and profile, and provided there is the availability within the school to take the pupil on role.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00ECC398">
      <w:pPr>
        <w:rPr>
          <w:rFonts w:ascii="Arial" w:hAnsi="Arial" w:eastAsia="Arial" w:cs="Arial"/>
          <w:b w:val="0"/>
          <w:bCs w:val="0"/>
          <w:vertAlign w:val="baseline"/>
        </w:rPr>
      </w:pPr>
      <w:r w:rsidRPr="31469DCB" w:rsidR="00000000">
        <w:rPr>
          <w:rFonts w:ascii="Arial" w:hAnsi="Arial" w:eastAsia="Arial" w:cs="Arial"/>
          <w:b w:val="1"/>
          <w:bCs w:val="1"/>
          <w:vertAlign w:val="baseline"/>
        </w:rPr>
        <w:t>Admissions</w:t>
      </w:r>
      <w:r w:rsidRPr="31469DCB" w:rsidR="00000000">
        <w:rPr>
          <w:rFonts w:ascii="Arial" w:hAnsi="Arial" w:eastAsia="Arial" w:cs="Arial"/>
          <w:b w:val="1"/>
          <w:bCs w:val="1"/>
        </w:rPr>
        <w:t>:</w:t>
      </w:r>
      <w:r w:rsidRPr="31469DCB" w:rsidR="00000000">
        <w:rPr>
          <w:rFonts w:ascii="Arial" w:hAnsi="Arial" w:eastAsia="Arial" w:cs="Arial"/>
          <w:b w:val="1"/>
          <w:bCs w:val="1"/>
          <w:vertAlign w:val="baseline"/>
        </w:rPr>
        <w:t xml:space="preserve"> Eligibility Criteria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51FA4CA">
      <w:pPr>
        <w:numPr>
          <w:ilvl w:val="0"/>
          <w:numId w:val="1"/>
        </w:numPr>
        <w:ind w:left="720" w:hanging="360"/>
        <w:rPr/>
      </w:pPr>
      <w:r w:rsidRPr="00000000" w:rsidDel="00000000" w:rsidR="00000000">
        <w:rPr>
          <w:rFonts w:ascii="Arial" w:hAnsi="Arial" w:eastAsia="Arial" w:cs="Arial"/>
          <w:vertAlign w:val="baseline"/>
        </w:rPr>
        <w:t xml:space="preserve">The school is suitable to the child’s age, ability and Special Educational Needs</w:t>
      </w:r>
      <w:r w:rsidRPr="00000000" w:rsidDel="00000000" w:rsidR="327435F4">
        <w:rPr>
          <w:rFonts w:ascii="Arial" w:hAnsi="Arial" w:eastAsia="Arial" w:cs="Arial"/>
          <w:vertAlign w:val="baseline"/>
        </w:rPr>
        <w:t xml:space="preserve">,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5763A479">
      <w:pPr>
        <w:numPr>
          <w:ilvl w:val="0"/>
          <w:numId w:val="1"/>
        </w:numPr>
        <w:ind w:left="720" w:hanging="360"/>
        <w:rPr/>
      </w:pPr>
      <w:r w:rsidRPr="00000000" w:rsidDel="00000000" w:rsidR="00000000">
        <w:rPr>
          <w:rFonts w:ascii="Arial" w:hAnsi="Arial" w:eastAsia="Arial" w:cs="Arial"/>
          <w:vertAlign w:val="baseline"/>
        </w:rPr>
        <w:t xml:space="preserve">Parents have expressed a preference for the school</w:t>
      </w:r>
      <w:r w:rsidRPr="00000000" w:rsidDel="00000000" w:rsidR="4F5A16D8">
        <w:rPr>
          <w:rFonts w:ascii="Arial" w:hAnsi="Arial" w:eastAsia="Arial" w:cs="Arial"/>
          <w:vertAlign w:val="baseline"/>
        </w:rPr>
        <w:t xml:space="preserve">,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0"/>
          <w:numId w:val="1"/>
        </w:numPr>
        <w:ind w:left="720" w:hanging="360"/>
        <w:rPr/>
      </w:pPr>
      <w:r w:rsidRPr="00000000" w:rsidDel="00000000" w:rsidR="00000000">
        <w:rPr>
          <w:rFonts w:ascii="Arial" w:hAnsi="Arial" w:eastAsia="Arial" w:cs="Arial"/>
          <w:rtl w:val="0"/>
        </w:rPr>
        <w:t xml:space="preserve">A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 statement of SEN</w:t>
      </w:r>
      <w:r w:rsidRPr="00000000" w:rsidDel="00000000" w:rsidR="00000000">
        <w:rPr>
          <w:rFonts w:ascii="Arial" w:hAnsi="Arial" w:eastAsia="Arial" w:cs="Arial"/>
          <w:rtl w:val="0"/>
        </w:rPr>
        <w:t xml:space="preserve"> or an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 EHCP is in place which indicates </w:t>
      </w:r>
      <w:r w:rsidRPr="00000000" w:rsidDel="00000000" w:rsidR="00000000">
        <w:rPr>
          <w:rFonts w:ascii="Arial" w:hAnsi="Arial" w:eastAsia="Arial" w:cs="Arial"/>
          <w:rtl w:val="0"/>
        </w:rPr>
        <w:t xml:space="preserve">social interaction and communication difficulties (typically found in children with an ASD)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 as the primary need.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0"/>
          <w:numId w:val="1"/>
        </w:numPr>
        <w:ind w:left="720" w:hanging="360"/>
        <w:rPr/>
      </w:pPr>
      <w:r w:rsidRPr="00000000" w:rsidDel="00000000" w:rsidR="00000000">
        <w:rPr>
          <w:rFonts w:ascii="Arial" w:hAnsi="Arial" w:eastAsia="Arial" w:cs="Arial"/>
          <w:rtl w:val="0"/>
        </w:rPr>
        <w:t xml:space="preserve">If a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dditional supervision might be required for children whose safety or that of others is at risk </w:t>
      </w:r>
      <w:r w:rsidRPr="00000000" w:rsidDel="00000000" w:rsidR="00000000">
        <w:rPr>
          <w:rFonts w:ascii="Arial" w:hAnsi="Arial" w:eastAsia="Arial" w:cs="Arial"/>
          <w:rtl w:val="0"/>
        </w:rPr>
        <w:t xml:space="preserve">a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 2:1 (</w:t>
      </w:r>
      <w:r w:rsidRPr="00000000" w:rsidDel="00000000" w:rsidR="00000000">
        <w:rPr>
          <w:rFonts w:ascii="Arial" w:hAnsi="Arial" w:eastAsia="Arial" w:cs="Arial"/>
          <w:rtl w:val="0"/>
        </w:rPr>
        <w:t xml:space="preserve">staff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:</w:t>
      </w:r>
      <w:r w:rsidRPr="00000000" w:rsidDel="00000000" w:rsidR="00000000">
        <w:rPr>
          <w:rFonts w:ascii="Arial" w:hAnsi="Arial" w:eastAsia="Arial" w:cs="Arial"/>
          <w:rtl w:val="0"/>
        </w:rPr>
        <w:t xml:space="preserve">pupil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) would then be </w:t>
      </w:r>
      <w:r w:rsidRPr="00000000" w:rsidDel="00000000" w:rsidR="00000000">
        <w:rPr>
          <w:rFonts w:ascii="Arial" w:hAnsi="Arial" w:eastAsia="Arial" w:cs="Arial"/>
          <w:rtl w:val="0"/>
        </w:rPr>
        <w:t xml:space="preserve">recommended to the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rtl w:val="0"/>
        </w:rPr>
        <w:t xml:space="preserve">LA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rPr>
          <w:rFonts w:ascii="Arial" w:hAnsi="Arial" w:eastAsia="Arial" w:cs="Arial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6D5A841F">
      <w:pPr>
        <w:rPr>
          <w:rFonts w:ascii="Arial" w:hAnsi="Arial" w:eastAsia="Arial" w:cs="Arial"/>
          <w:b w:val="0"/>
          <w:bCs w:val="0"/>
          <w:vertAlign w:val="baseline"/>
        </w:rPr>
      </w:pPr>
      <w:r w:rsidRPr="31469DCB" w:rsidR="00000000">
        <w:rPr>
          <w:rFonts w:ascii="Arial" w:hAnsi="Arial" w:eastAsia="Arial" w:cs="Arial"/>
          <w:b w:val="1"/>
          <w:bCs w:val="1"/>
          <w:vertAlign w:val="baseline"/>
        </w:rPr>
        <w:t>Admissions</w:t>
      </w:r>
      <w:r w:rsidRPr="31469DCB" w:rsidR="00000000">
        <w:rPr>
          <w:rFonts w:ascii="Arial" w:hAnsi="Arial" w:eastAsia="Arial" w:cs="Arial"/>
          <w:b w:val="1"/>
          <w:bCs w:val="1"/>
        </w:rPr>
        <w:t>:</w:t>
      </w:r>
      <w:r w:rsidRPr="31469DCB" w:rsidR="00000000">
        <w:rPr>
          <w:rFonts w:ascii="Arial" w:hAnsi="Arial" w:eastAsia="Arial" w:cs="Arial"/>
          <w:b w:val="1"/>
          <w:bCs w:val="1"/>
          <w:vertAlign w:val="baseline"/>
        </w:rPr>
        <w:t xml:space="preserve"> Access Procedures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0"/>
          <w:numId w:val="2"/>
        </w:numPr>
        <w:ind w:left="720" w:hanging="360"/>
        <w:rPr/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Parents, </w:t>
      </w:r>
      <w:r w:rsidRPr="00000000" w:rsidDel="00000000" w:rsidR="00000000">
        <w:rPr>
          <w:rFonts w:ascii="Arial" w:hAnsi="Arial" w:eastAsia="Arial" w:cs="Arial"/>
          <w:rtl w:val="0"/>
        </w:rPr>
        <w:t xml:space="preserve">LA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 Special Educational Needs, Teachers, Keyworkers/ Teaching assistants, Therapists from other schools or </w:t>
      </w:r>
      <w:r w:rsidRPr="00000000" w:rsidDel="00000000" w:rsidR="00000000">
        <w:rPr>
          <w:rFonts w:ascii="Arial" w:hAnsi="Arial" w:eastAsia="Arial" w:cs="Arial"/>
          <w:rtl w:val="0"/>
        </w:rPr>
        <w:t xml:space="preserve">LAs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 may contact the school and will be invited to visit.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4527B3F4">
      <w:pPr>
        <w:numPr>
          <w:ilvl w:val="0"/>
          <w:numId w:val="2"/>
        </w:numPr>
        <w:ind w:left="720" w:hanging="360"/>
        <w:rPr/>
      </w:pPr>
      <w:r w:rsidRPr="00000000" w:rsidDel="00000000" w:rsidR="00000000">
        <w:rPr>
          <w:rFonts w:ascii="Arial" w:hAnsi="Arial" w:eastAsia="Arial" w:cs="Arial"/>
          <w:vertAlign w:val="baseline"/>
        </w:rPr>
        <w:t xml:space="preserve">Parents wishing their </w:t>
      </w:r>
      <w:r w:rsidRPr="00000000" w:rsidDel="00000000" w:rsidR="00000000">
        <w:rPr>
          <w:rFonts w:ascii="Arial" w:hAnsi="Arial" w:eastAsia="Arial" w:cs="Arial"/>
        </w:rPr>
        <w:t xml:space="preserve">children</w:t>
      </w:r>
      <w:r w:rsidRPr="00000000" w:rsidDel="00000000" w:rsidR="00000000">
        <w:rPr>
          <w:rFonts w:ascii="Arial" w:hAnsi="Arial" w:eastAsia="Arial" w:cs="Arial"/>
          <w:vertAlign w:val="baseline"/>
        </w:rPr>
        <w:t xml:space="preserve"> to be considered for a place will be advised to contact their </w:t>
      </w:r>
      <w:r w:rsidRPr="00000000" w:rsidDel="00000000" w:rsidR="00000000">
        <w:rPr>
          <w:rFonts w:ascii="Arial" w:hAnsi="Arial" w:eastAsia="Arial" w:cs="Arial"/>
        </w:rPr>
        <w:t xml:space="preserve">LA</w:t>
      </w:r>
      <w:r w:rsidRPr="00000000" w:rsidDel="00000000" w:rsidR="00000000">
        <w:rPr>
          <w:rFonts w:ascii="Arial" w:hAnsi="Arial" w:eastAsia="Arial" w:cs="Arial"/>
          <w:vertAlign w:val="baseline"/>
        </w:rPr>
        <w:t xml:space="preserve"> Special Educational Needs Service</w:t>
      </w:r>
      <w:r w:rsidRPr="00000000" w:rsidDel="00000000" w:rsidR="29C766AA">
        <w:rPr>
          <w:rFonts w:ascii="Arial" w:hAnsi="Arial" w:eastAsia="Arial" w:cs="Arial"/>
          <w:vertAlign w:val="baseline"/>
        </w:rPr>
        <w:t xml:space="preserve">.</w:t>
      </w:r>
      <w:r w:rsidRPr="00000000" w:rsidDel="00000000" w:rsidR="00000000">
        <w:rPr>
          <w:rFonts w:ascii="Arial" w:hAnsi="Arial" w:eastAsia="Arial" w:cs="Arial"/>
          <w:vertAlign w:val="baseline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numPr>
          <w:ilvl w:val="0"/>
          <w:numId w:val="2"/>
        </w:numPr>
        <w:ind w:left="720" w:hanging="360"/>
        <w:rPr/>
      </w:pP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The </w:t>
      </w:r>
      <w:r w:rsidRPr="00000000" w:rsidDel="00000000" w:rsidR="00000000">
        <w:rPr>
          <w:rFonts w:ascii="Arial" w:hAnsi="Arial" w:eastAsia="Arial" w:cs="Arial"/>
          <w:rtl w:val="0"/>
        </w:rPr>
        <w:t xml:space="preserve">Directors and Principal</w:t>
      </w:r>
      <w:r w:rsidRPr="00000000" w:rsidDel="00000000" w:rsidR="00000000">
        <w:rPr>
          <w:rFonts w:ascii="Arial" w:hAnsi="Arial" w:eastAsia="Arial" w:cs="Arial"/>
          <w:vertAlign w:val="baseline"/>
          <w:rtl w:val="0"/>
        </w:rPr>
        <w:t xml:space="preserve"> will consider the suitability of the school provision in addressing the needs of the child.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rPr>
          <w:rFonts w:ascii="Arial" w:hAnsi="Arial" w:eastAsia="Arial" w:cs="Arial"/>
          <w:b w:val="0"/>
          <w:vertAlign w:val="baseline"/>
        </w:rPr>
      </w:pPr>
      <w:r w:rsidRPr="00000000" w:rsidDel="00000000" w:rsidR="00000000">
        <w:rPr>
          <w:rtl w:val="0"/>
        </w:rPr>
      </w:r>
    </w:p>
    <w:p w:rsidR="6941D229" w:rsidP="31469DCB" w:rsidRDefault="6941D229" w14:paraId="41A79540" w14:textId="223961CE">
      <w:pPr>
        <w:rPr>
          <w:rFonts w:ascii="Arial" w:hAnsi="Arial" w:eastAsia="Arial" w:cs="Arial"/>
          <w:b w:val="1"/>
          <w:bCs w:val="1"/>
          <w:vertAlign w:val="baseline"/>
        </w:rPr>
      </w:pPr>
      <w:r w:rsidRPr="31469DCB" w:rsidR="00000000">
        <w:rPr>
          <w:rFonts w:ascii="Arial" w:hAnsi="Arial" w:eastAsia="Arial" w:cs="Arial"/>
          <w:b w:val="1"/>
          <w:bCs w:val="1"/>
          <w:vertAlign w:val="baseline"/>
        </w:rPr>
        <w:t>Appeal arrangements where a referring agent wishes to question a decision regarding the admissions:</w:t>
      </w:r>
    </w:p>
    <w:p xmlns:wp14="http://schemas.microsoft.com/office/word/2010/wordml" w:rsidRPr="00000000" w:rsidR="00000000" w:rsidDel="00000000" w:rsidP="00000000" w:rsidRDefault="00000000" w14:paraId="00000023" wp14:textId="61EF626B">
      <w:pPr>
        <w:rPr>
          <w:rFonts w:ascii="Arial" w:hAnsi="Arial" w:eastAsia="Arial" w:cs="Arial"/>
          <w:vertAlign w:val="baseline"/>
        </w:rPr>
      </w:pPr>
      <w:r w:rsidRPr="649ACF93" w:rsidR="00000000">
        <w:rPr>
          <w:rFonts w:ascii="Arial" w:hAnsi="Arial" w:eastAsia="Arial" w:cs="Arial"/>
          <w:vertAlign w:val="baseline"/>
        </w:rPr>
        <w:t xml:space="preserve">The Code of Practice entitles parents to appeal to the SEN and Disability Tribunal if their </w:t>
      </w:r>
      <w:r w:rsidRPr="649ACF93" w:rsidR="00000000">
        <w:rPr>
          <w:rFonts w:ascii="Arial" w:hAnsi="Arial" w:eastAsia="Arial" w:cs="Arial"/>
        </w:rPr>
        <w:t>LA</w:t>
      </w:r>
      <w:r w:rsidRPr="649ACF93" w:rsidR="00000000">
        <w:rPr>
          <w:rFonts w:ascii="Arial" w:hAnsi="Arial" w:eastAsia="Arial" w:cs="Arial"/>
          <w:vertAlign w:val="baseline"/>
        </w:rPr>
        <w:t xml:space="preserve"> refuses to name the school in the Statement/ EHCP</w:t>
      </w:r>
      <w:r w:rsidRPr="649ACF93" w:rsidR="78FF35BA">
        <w:rPr>
          <w:rFonts w:ascii="Arial" w:hAnsi="Arial" w:eastAsia="Arial" w:cs="Arial"/>
          <w:vertAlign w:val="baseline"/>
        </w:rPr>
        <w:t>.</w:t>
      </w:r>
    </w:p>
    <w:sectPr>
      <w:footerReference w:type="default" r:id="rId8"/>
      <w:footerReference w:type="even" r:id="rId9"/>
      <w:pgSz w:w="11900" w:h="16840" w:orient="portrait"/>
      <w:pgMar w:top="720" w:right="708" w:bottom="850" w:left="708" w:header="708" w:footer="708"/>
      <w:pgNumType w:start="1"/>
      <w:headerReference w:type="default" r:id="Rfcae1a3bec3548de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4" wp14:textId="77777777">
    <w:pPr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Arial" w:hAnsi="Arial" w:eastAsia="Arial" w:cs="Arial"/>
        <w:sz w:val="20"/>
        <w:szCs w:val="20"/>
        <w:vertAlign w:val="baseline"/>
      </w:rPr>
    </w:pPr>
    <w:r w:rsidRPr="00000000" w:rsidDel="00000000" w:rsidR="00000000">
      <w:rPr>
        <w:rtl w:val="0"/>
      </w:rPr>
    </w:r>
  </w:p>
  <w:tbl>
    <w:tblPr>
      <w:tblStyle w:val="Table1"/>
      <w:tblW w:w="8192.0" w:type="dxa"/>
      <w:jc w:val="left"/>
      <w:tblInd w:w="0.0" w:type="dxa"/>
      <w:tblBorders>
        <w:top w:val="single" w:color="4f81bd" w:sz="8" w:space="0"/>
        <w:left w:val="single" w:color="dbe5f1" w:sz="8" w:space="0"/>
        <w:bottom w:val="single" w:color="4f81bd" w:sz="8" w:space="0"/>
        <w:right w:val="single" w:color="dbe5f1" w:sz="8" w:space="0"/>
        <w:insideH w:val="nil" w:color="000000" w:sz="0" w:space="0"/>
        <w:insideV w:val="nil" w:color="000000" w:sz="0" w:space="0"/>
      </w:tblBorders>
      <w:tblLayout w:type="fixed"/>
      <w:tblLook w:val="0000"/>
    </w:tblPr>
    <w:tblGrid>
      <w:gridCol w:w="8192"/>
      <w:tblGridChange w:id="0">
        <w:tblGrid>
          <w:gridCol w:w="8192"/>
        </w:tblGrid>
      </w:tblGridChange>
    </w:tblGrid>
    <w:tr xmlns:wp14="http://schemas.microsoft.com/office/word/2010/wordml" w14:paraId="133EDD17" wp14:textId="77777777">
      <w:tc>
        <w:tcPr>
          <w:tcBorders>
            <w:top w:val="single" w:color="4f81bd" w:sz="8" w:space="0"/>
            <w:bottom w:val="single" w:color="4f81bd" w:sz="8" w:space="0"/>
          </w:tcBorders>
          <w:vAlign w:val="top"/>
        </w:tcPr>
        <w:p w:rsidRPr="00000000" w:rsidR="00000000" w:rsidDel="00000000" w:rsidP="00000000" w:rsidRDefault="00000000" w14:paraId="00000025" wp14:textId="77777777">
          <w:pPr>
            <w:rPr>
              <w:color w:val="365f91"/>
              <w:sz w:val="22"/>
              <w:szCs w:val="22"/>
              <w:vertAlign w:val="baseline"/>
            </w:rPr>
          </w:pPr>
          <w:r w:rsidRPr="00000000" w:rsidDel="00000000" w:rsidR="00000000">
            <w:rPr>
              <w:rFonts w:ascii="Calibri" w:hAnsi="Calibri" w:eastAsia="Calibri" w:cs="Calibri"/>
              <w:b w:val="1"/>
              <w:color w:val="365f91"/>
              <w:sz w:val="22"/>
              <w:szCs w:val="22"/>
              <w:vertAlign w:val="baseline"/>
            </w:rPr>
            <w:fldChar w:fldCharType="begin"/>
          </w:r>
          <w:r w:rsidRPr="00000000" w:rsidDel="00000000" w:rsidR="00000000">
            <w:rPr>
              <w:rFonts w:ascii="Calibri" w:hAnsi="Calibri" w:eastAsia="Calibri" w:cs="Calibri"/>
              <w:b w:val="1"/>
              <w:color w:val="365f91"/>
              <w:sz w:val="22"/>
              <w:szCs w:val="22"/>
              <w:vertAlign w:val="baseline"/>
            </w:rPr>
            <w:instrText xml:space="preserve">PAGE</w:instrText>
          </w:r>
          <w:r w:rsidRPr="00000000" w:rsidDel="00000000" w:rsidR="00000000">
            <w:rPr>
              <w:rFonts w:ascii="Calibri" w:hAnsi="Calibri" w:eastAsia="Calibri" w:cs="Calibri"/>
              <w:b w:val="1"/>
              <w:color w:val="365f91"/>
              <w:sz w:val="22"/>
              <w:szCs w:val="22"/>
              <w:vertAlign w:val="baseline"/>
            </w:rPr>
            <w:fldChar w:fldCharType="separate"/>
          </w:r>
          <w:r w:rsidRPr="00000000" w:rsidDel="00000000" w:rsidR="00000000">
            <w:rPr>
              <w:rFonts w:ascii="Calibri" w:hAnsi="Calibri" w:eastAsia="Calibri" w:cs="Calibri"/>
              <w:b w:val="1"/>
              <w:color w:val="365f91"/>
              <w:sz w:val="22"/>
              <w:szCs w:val="22"/>
              <w:vertAlign w:val="baseline"/>
            </w:rPr>
            <w:fldChar w:fldCharType="end"/>
          </w:r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26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Cambria" w:hAnsi="Cambria" w:eastAsia="Cambria" w:cs="Cambria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7" wp14:textId="00DE913F">
    <w:pPr>
      <w:jc w:val="right"/>
    </w:pPr>
    <w:r w:rsidR="5EBDCCEF">
      <w:rPr/>
      <w:t>Reviewed June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5EBDCCEF">
      <w:rPr/>
      <w:t>Next review date: Sept 2022</w:t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5AB5E3CF" w:rsidTr="5AB5E3CF" w14:paraId="66385F99">
      <w:tc>
        <w:tcPr>
          <w:tcW w:w="3490" w:type="dxa"/>
          <w:tcMar/>
        </w:tcPr>
        <w:p w:rsidR="5AB5E3CF" w:rsidP="5AB5E3CF" w:rsidRDefault="5AB5E3CF" w14:paraId="069A794D" w14:textId="3A74261A">
          <w:pPr>
            <w:pStyle w:val="Header"/>
            <w:bidi w:val="0"/>
            <w:ind w:left="-115"/>
            <w:jc w:val="left"/>
          </w:pPr>
        </w:p>
      </w:tc>
      <w:tc>
        <w:tcPr>
          <w:tcW w:w="3490" w:type="dxa"/>
          <w:tcMar/>
        </w:tcPr>
        <w:p w:rsidR="5AB5E3CF" w:rsidP="5AB5E3CF" w:rsidRDefault="5AB5E3CF" w14:paraId="1BFBC0E0" w14:textId="2BBE6E35">
          <w:pPr>
            <w:pStyle w:val="Header"/>
            <w:bidi w:val="0"/>
            <w:jc w:val="center"/>
          </w:pPr>
        </w:p>
      </w:tc>
      <w:tc>
        <w:tcPr>
          <w:tcW w:w="3490" w:type="dxa"/>
          <w:tcMar/>
        </w:tcPr>
        <w:p w:rsidR="5AB5E3CF" w:rsidP="5AB5E3CF" w:rsidRDefault="5AB5E3CF" w14:paraId="0EA5D5B5" w14:textId="4737997E">
          <w:pPr>
            <w:pStyle w:val="Header"/>
            <w:bidi w:val="0"/>
            <w:ind w:right="-115"/>
            <w:jc w:val="right"/>
          </w:pPr>
        </w:p>
      </w:tc>
    </w:tr>
  </w:tbl>
  <w:p w:rsidR="5AB5E3CF" w:rsidP="5AB5E3CF" w:rsidRDefault="5AB5E3CF" w14:paraId="6B00796C" w14:textId="7FEE6BE8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3086A46"/>
    <w:rsid w:val="00000000"/>
    <w:rsid w:val="011ACDD6"/>
    <w:rsid w:val="027B4CCE"/>
    <w:rsid w:val="0AC384C2"/>
    <w:rsid w:val="1145D045"/>
    <w:rsid w:val="23086A46"/>
    <w:rsid w:val="270A7C72"/>
    <w:rsid w:val="28E4EACE"/>
    <w:rsid w:val="29C766AA"/>
    <w:rsid w:val="31469DCB"/>
    <w:rsid w:val="327435F4"/>
    <w:rsid w:val="34FA00AC"/>
    <w:rsid w:val="3748F2F7"/>
    <w:rsid w:val="4F5A16D8"/>
    <w:rsid w:val="4FD96860"/>
    <w:rsid w:val="51D826AA"/>
    <w:rsid w:val="5851A853"/>
    <w:rsid w:val="5AB5E3CF"/>
    <w:rsid w:val="5C785BB9"/>
    <w:rsid w:val="5CDCD025"/>
    <w:rsid w:val="5E142C1A"/>
    <w:rsid w:val="5E151E1F"/>
    <w:rsid w:val="5EBDCCEF"/>
    <w:rsid w:val="60B51DC5"/>
    <w:rsid w:val="649ACF93"/>
    <w:rsid w:val="6941D229"/>
    <w:rsid w:val="6CC40203"/>
    <w:rsid w:val="70A3AE75"/>
    <w:rsid w:val="78FF35BA"/>
    <w:rsid w:val="79ED66C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79396A"/>
  <w15:docId w15:val="{1C66FCB7-D40B-4EBD-8BED-95684A41259A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mbria" w:hAnsi="Cambria" w:eastAsia="Cambria" w:cs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fontTable" Target="fontTable.xml" Id="rId3" /><Relationship Type="http://schemas.openxmlformats.org/officeDocument/2006/relationships/image" Target="media/image1.png" Id="rId7" /><Relationship Type="http://schemas.openxmlformats.org/officeDocument/2006/relationships/customXml" Target="../customXML/item4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3.xml" Id="rId11" /><Relationship Type="http://schemas.openxmlformats.org/officeDocument/2006/relationships/styles" Target="styles.xml" Id="rId5" /><Relationship Type="http://schemas.openxmlformats.org/officeDocument/2006/relationships/customXml" Target="../customXML/item2.xml" Id="rId10" /><Relationship Type="http://schemas.openxmlformats.org/officeDocument/2006/relationships/numbering" Target="numbering.xml" Id="rId4" /><Relationship Type="http://schemas.openxmlformats.org/officeDocument/2006/relationships/footer" Target="footer1.xml" Id="rId9" /><Relationship Type="http://schemas.openxmlformats.org/officeDocument/2006/relationships/header" Target="header.xml" Id="Rfcae1a3bec3548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AhASqvxWMEY5ty6QXuyWotqSw==">AMUW2mUlftEDFCY98pswN4VAoQh7uIvd94ZV8elRgKM5f1g0kAY2TNpd+bniejZwhmHPZ8Z0CMhc65k7JSYirmUv3F87dPaNEAyJkZVddNLilgqypFPUJBY=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AFEDF582CC947A4E26763E6019BD2" ma:contentTypeVersion="6" ma:contentTypeDescription="Create a new document." ma:contentTypeScope="" ma:versionID="d14dac291f35011a53e2b67429a106be">
  <xsd:schema xmlns:xsd="http://www.w3.org/2001/XMLSchema" xmlns:xs="http://www.w3.org/2001/XMLSchema" xmlns:p="http://schemas.microsoft.com/office/2006/metadata/properties" xmlns:ns2="50360c5b-f078-4033-83dc-3dac86955092" xmlns:ns3="a48b3976-8df3-4830-9971-fd80e06c5c8a" targetNamespace="http://schemas.microsoft.com/office/2006/metadata/properties" ma:root="true" ma:fieldsID="76ba3be4586f83a71adb290133ab2ca3" ns2:_="" ns3:_="">
    <xsd:import namespace="50360c5b-f078-4033-83dc-3dac86955092"/>
    <xsd:import namespace="a48b3976-8df3-4830-9971-fd80e06c5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0c5b-f078-4033-83dc-3dac8695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3976-8df3-4830-9971-fd80e06c5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8b3976-8df3-4830-9971-fd80e06c5c8a">
      <UserInfo>
        <DisplayName>Gemma Simper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B29EF85-59D4-438E-A223-0BD1AE6C90A3}"/>
</file>

<file path=customXML/itemProps3.xml><?xml version="1.0" encoding="utf-8"?>
<ds:datastoreItem xmlns:ds="http://schemas.openxmlformats.org/officeDocument/2006/customXml" ds:itemID="{A3359B8D-8A1C-4D44-90BD-D9921BF77C86}"/>
</file>

<file path=customXML/itemProps4.xml><?xml version="1.0" encoding="utf-8"?>
<ds:datastoreItem xmlns:ds="http://schemas.openxmlformats.org/officeDocument/2006/customXml" ds:itemID="{3B425983-AEB5-4614-9A8F-7D6628A9DDB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0x0101008CAAFEDF582CC947A4E26763E6019BD2</vt:lpwstr>
  </property>
</Properties>
</file>